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D" w:rsidRPr="004F222B" w:rsidRDefault="00B96EB3" w:rsidP="00B96EB3">
      <w:pPr>
        <w:jc w:val="right"/>
        <w:rPr>
          <w:b/>
          <w:i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2348278" cy="426720"/>
            <wp:effectExtent l="0" t="0" r="0" b="0"/>
            <wp:wrapNone/>
            <wp:docPr id="1" name="Picture 1" descr="C:\Users\Chris\AppData\Local\Microsoft\Windows\INetCache\Content.Word\Hear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Heartlan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78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</w:r>
      <w:r w:rsidR="00D215ED" w:rsidRPr="004F222B">
        <w:rPr>
          <w:b/>
          <w:sz w:val="24"/>
          <w:szCs w:val="24"/>
        </w:rPr>
        <w:tab/>
        <w:t xml:space="preserve">      </w:t>
      </w:r>
      <w:r w:rsidR="00D215ED" w:rsidRPr="004F222B">
        <w:rPr>
          <w:b/>
          <w:i/>
          <w:sz w:val="28"/>
          <w:szCs w:val="28"/>
        </w:rPr>
        <w:t>Media Advisory</w:t>
      </w:r>
    </w:p>
    <w:p w:rsidR="00D215ED" w:rsidRPr="004F222B" w:rsidRDefault="00D215ED"/>
    <w:p w:rsidR="00D215ED" w:rsidRPr="004F222B" w:rsidRDefault="008028E4">
      <w:pPr>
        <w:rPr>
          <w:b/>
        </w:rPr>
      </w:pPr>
      <w:r>
        <w:t>January 12, 2016</w:t>
      </w:r>
      <w:r w:rsidR="00D215ED" w:rsidRPr="004F222B">
        <w:t>—Edmonton, Alberta</w:t>
      </w:r>
    </w:p>
    <w:p w:rsidR="00FF616E" w:rsidRPr="004F222B" w:rsidRDefault="00484899">
      <w:r w:rsidRPr="004F222B">
        <w:t xml:space="preserve">Heartland Sulphur LP, an Alberta Limited Partnership incorporated in 2011, </w:t>
      </w:r>
      <w:r w:rsidR="008028E4">
        <w:t xml:space="preserve">has </w:t>
      </w:r>
      <w:r w:rsidRPr="004F222B">
        <w:t xml:space="preserve">announced its intentions  to pursue permitting required to build, own, and operate a sulphur forming facility located in </w:t>
      </w:r>
      <w:r w:rsidR="00760AA4" w:rsidRPr="004F222B">
        <w:t xml:space="preserve">the Industrial Heartland of </w:t>
      </w:r>
      <w:r w:rsidRPr="004F222B">
        <w:t>Strathcona County.</w:t>
      </w:r>
      <w:r w:rsidR="00D0106A" w:rsidRPr="004F222B">
        <w:t xml:space="preserve">  Involved in the partnership are subsidiaries of two long time industry participants, Petrosul International Ltd. and International Chemical Company.</w:t>
      </w:r>
      <w:r w:rsidR="00D215ED" w:rsidRPr="004F222B">
        <w:t xml:space="preserve"> </w:t>
      </w:r>
      <w:r w:rsidR="002D708C">
        <w:t xml:space="preserve">The partnering companies have been recognized by </w:t>
      </w:r>
      <w:r w:rsidR="008028E4">
        <w:t xml:space="preserve">both </w:t>
      </w:r>
      <w:r w:rsidR="002D708C">
        <w:t xml:space="preserve">carriers and regulators for their commitment to Health, Safety, Security, and the Environment. </w:t>
      </w:r>
      <w:r w:rsidR="008028E4">
        <w:t xml:space="preserve"> </w:t>
      </w:r>
    </w:p>
    <w:p w:rsidR="00B10517" w:rsidRPr="004F222B" w:rsidRDefault="00760AA4">
      <w:r w:rsidRPr="004F222B">
        <w:t xml:space="preserve">The proposed facility is intended to receive sulphur produced from proximate supply points located both in the Edmonton area as well as the Oilsands.  On receipt, the terminal will </w:t>
      </w:r>
      <w:r w:rsidR="004F222B">
        <w:t xml:space="preserve">eventually </w:t>
      </w:r>
      <w:r w:rsidRPr="004F222B">
        <w:t xml:space="preserve">be capable of either converting the sulphur into a solid prill for furtherance to offshore markets or loading liquid sulphur into tank cars for furtherance </w:t>
      </w:r>
      <w:r w:rsidR="006651AE" w:rsidRPr="004F222B">
        <w:t>in</w:t>
      </w:r>
      <w:r w:rsidRPr="004F222B">
        <w:t>to North American destinations.</w:t>
      </w:r>
      <w:r w:rsidR="006651AE" w:rsidRPr="004F222B">
        <w:t xml:space="preserve">  </w:t>
      </w:r>
      <w:r w:rsidRPr="004F222B">
        <w:t xml:space="preserve"> </w:t>
      </w:r>
    </w:p>
    <w:p w:rsidR="007214C5" w:rsidRDefault="00D0106A">
      <w:r w:rsidRPr="004F222B">
        <w:t>Heartland is</w:t>
      </w:r>
      <w:r>
        <w:t xml:space="preserve"> focused on </w:t>
      </w:r>
      <w:r w:rsidR="00B10517">
        <w:t xml:space="preserve">the development of this terminal in an effort to provide </w:t>
      </w:r>
      <w:r w:rsidR="007214C5">
        <w:t>unique, efficient logistic service</w:t>
      </w:r>
      <w:r w:rsidR="00B10517">
        <w:t xml:space="preserve"> for movement of this important raw material</w:t>
      </w:r>
      <w:r w:rsidR="007214C5">
        <w:t xml:space="preserve"> to market</w:t>
      </w:r>
      <w:r w:rsidR="00B10517">
        <w:t>.</w:t>
      </w:r>
      <w:r w:rsidR="007214C5">
        <w:t xml:space="preserve">  </w:t>
      </w:r>
    </w:p>
    <w:p w:rsidR="007214C5" w:rsidRDefault="007214C5">
      <w:r>
        <w:t>For more details about Heartland Sulphur, contact John Bennett, Project Manager, Heartland Sulphur LP at:</w:t>
      </w:r>
    </w:p>
    <w:p w:rsidR="007214C5" w:rsidRDefault="007214C5">
      <w:r>
        <w:t>Phone: 780-455-4292</w:t>
      </w:r>
    </w:p>
    <w:p w:rsidR="007214C5" w:rsidRDefault="007214C5">
      <w:r>
        <w:t>Website: heartlandsulphur.com</w:t>
      </w:r>
      <w:r w:rsidR="00D215ED">
        <w:t xml:space="preserve">  </w:t>
      </w:r>
    </w:p>
    <w:p w:rsidR="00760AA4" w:rsidRDefault="007214C5">
      <w:r>
        <w:t xml:space="preserve">Email: </w:t>
      </w:r>
      <w:hyperlink r:id="rId6" w:history="1">
        <w:r w:rsidR="00D215ED" w:rsidRPr="00FF4D2E">
          <w:rPr>
            <w:rStyle w:val="Hyperlink"/>
          </w:rPr>
          <w:t>info@heartlandsuphur.com</w:t>
        </w:r>
      </w:hyperlink>
      <w:r w:rsidR="00B10517">
        <w:t xml:space="preserve"> </w:t>
      </w:r>
    </w:p>
    <w:p w:rsidR="00D215ED" w:rsidRDefault="00D215ED"/>
    <w:p w:rsidR="00D215ED" w:rsidRDefault="00D215ED"/>
    <w:p w:rsidR="00D215ED" w:rsidRPr="000A6A11" w:rsidRDefault="00D215ED" w:rsidP="00D215ED">
      <w:pPr>
        <w:jc w:val="center"/>
        <w:rPr>
          <w:color w:val="00B0F0"/>
        </w:rPr>
      </w:pPr>
      <w:r w:rsidRPr="000A6A11">
        <w:rPr>
          <w:color w:val="00B0F0"/>
        </w:rPr>
        <w:t>-30-</w:t>
      </w:r>
    </w:p>
    <w:p w:rsidR="00B10517" w:rsidRDefault="00B10517"/>
    <w:sectPr w:rsidR="00B10517" w:rsidSect="00FF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B0"/>
    <w:multiLevelType w:val="hybridMultilevel"/>
    <w:tmpl w:val="A6FA488A"/>
    <w:lvl w:ilvl="0" w:tplc="7584B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36B46"/>
    <w:multiLevelType w:val="hybridMultilevel"/>
    <w:tmpl w:val="1EA02ECE"/>
    <w:lvl w:ilvl="0" w:tplc="09704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899"/>
    <w:rsid w:val="00002F1B"/>
    <w:rsid w:val="000A6A11"/>
    <w:rsid w:val="000D46A2"/>
    <w:rsid w:val="00113C27"/>
    <w:rsid w:val="001238F1"/>
    <w:rsid w:val="002D708C"/>
    <w:rsid w:val="004707A8"/>
    <w:rsid w:val="00484899"/>
    <w:rsid w:val="004F222B"/>
    <w:rsid w:val="006651AE"/>
    <w:rsid w:val="007214C5"/>
    <w:rsid w:val="00760AA4"/>
    <w:rsid w:val="007A7541"/>
    <w:rsid w:val="008028E4"/>
    <w:rsid w:val="009F7FAD"/>
    <w:rsid w:val="00B10517"/>
    <w:rsid w:val="00B96EB3"/>
    <w:rsid w:val="00BD5DEF"/>
    <w:rsid w:val="00CE69A3"/>
    <w:rsid w:val="00D0106A"/>
    <w:rsid w:val="00D215ED"/>
    <w:rsid w:val="00DA2B38"/>
    <w:rsid w:val="00E325EC"/>
    <w:rsid w:val="00FF3039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02F1B"/>
    <w:pPr>
      <w:spacing w:line="21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D215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artlandsuph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Choquette, Aaron</dc:creator>
  <cp:lastModifiedBy>Choquette, Aaron</cp:lastModifiedBy>
  <cp:revision>2</cp:revision>
  <dcterms:created xsi:type="dcterms:W3CDTF">2016-11-03T20:45:00Z</dcterms:created>
  <dcterms:modified xsi:type="dcterms:W3CDTF">2016-11-03T20:45:00Z</dcterms:modified>
</cp:coreProperties>
</file>